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188CA" w14:textId="77777777" w:rsidR="00724321" w:rsidRDefault="00171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DECLARAȚIE PRIVIND BENEFICIARII REALI</w:t>
      </w:r>
    </w:p>
    <w:p w14:paraId="3C6971A5" w14:textId="77777777" w:rsidR="00724321" w:rsidRDefault="00171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 SOCIETATE</w:t>
      </w:r>
    </w:p>
    <w:p w14:paraId="34398CA0" w14:textId="77777777" w:rsidR="00724321" w:rsidRDefault="00B80431">
      <w:pPr>
        <w:jc w:val="center"/>
        <w:rPr>
          <w:b/>
          <w:sz w:val="28"/>
          <w:szCs w:val="28"/>
        </w:rPr>
      </w:pPr>
      <w:r>
        <w:pict w14:anchorId="14DCA618">
          <v:rect id="_x0000_i1025" style="width:0;height:1.5pt" o:hralign="center" o:hrstd="t" o:hr="t" fillcolor="#a0a0a0" stroked="f"/>
        </w:pict>
      </w:r>
    </w:p>
    <w:p w14:paraId="1ED4AD1E" w14:textId="6CB589A4" w:rsidR="00724321" w:rsidRDefault="001714D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>/a, [</w:t>
      </w:r>
      <w:r>
        <w:rPr>
          <w:b/>
          <w:sz w:val="24"/>
          <w:szCs w:val="24"/>
          <w:highlight w:val="yellow"/>
        </w:rPr>
        <w:t xml:space="preserve">a se introduce </w:t>
      </w:r>
      <w:proofErr w:type="spellStart"/>
      <w:r>
        <w:rPr>
          <w:b/>
          <w:sz w:val="24"/>
          <w:szCs w:val="24"/>
          <w:highlight w:val="yellow"/>
        </w:rPr>
        <w:t>numele</w:t>
      </w:r>
      <w:proofErr w:type="spellEnd"/>
      <w:r>
        <w:rPr>
          <w:b/>
          <w:sz w:val="24"/>
          <w:szCs w:val="24"/>
          <w:highlight w:val="yellow"/>
        </w:rPr>
        <w:t xml:space="preserve"> </w:t>
      </w:r>
      <w:proofErr w:type="spellStart"/>
      <w:r>
        <w:rPr>
          <w:b/>
          <w:sz w:val="24"/>
          <w:szCs w:val="24"/>
          <w:highlight w:val="yellow"/>
        </w:rPr>
        <w:t>și</w:t>
      </w:r>
      <w:proofErr w:type="spellEnd"/>
      <w:r>
        <w:rPr>
          <w:b/>
          <w:sz w:val="24"/>
          <w:szCs w:val="24"/>
          <w:highlight w:val="yellow"/>
        </w:rPr>
        <w:t xml:space="preserve"> </w:t>
      </w:r>
      <w:proofErr w:type="spellStart"/>
      <w:r>
        <w:rPr>
          <w:b/>
          <w:sz w:val="24"/>
          <w:szCs w:val="24"/>
          <w:highlight w:val="yellow"/>
        </w:rPr>
        <w:t>prenumele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născut</w:t>
      </w:r>
      <w:proofErr w:type="spellEnd"/>
      <w:r>
        <w:rPr>
          <w:sz w:val="24"/>
          <w:szCs w:val="24"/>
        </w:rPr>
        <w:t>/ă la data de [</w:t>
      </w:r>
      <w:r>
        <w:rPr>
          <w:sz w:val="24"/>
          <w:szCs w:val="24"/>
          <w:highlight w:val="yellow"/>
        </w:rPr>
        <w:t xml:space="preserve">a se introduce data </w:t>
      </w:r>
      <w:proofErr w:type="spellStart"/>
      <w:r>
        <w:rPr>
          <w:sz w:val="24"/>
          <w:szCs w:val="24"/>
          <w:highlight w:val="yellow"/>
        </w:rPr>
        <w:t>nașterii</w:t>
      </w:r>
      <w:proofErr w:type="spellEnd"/>
      <w:r>
        <w:rPr>
          <w:sz w:val="24"/>
          <w:szCs w:val="24"/>
          <w:highlight w:val="yellow"/>
        </w:rPr>
        <w:t xml:space="preserve">, </w:t>
      </w:r>
      <w:proofErr w:type="spellStart"/>
      <w:r>
        <w:rPr>
          <w:sz w:val="24"/>
          <w:szCs w:val="24"/>
          <w:highlight w:val="yellow"/>
        </w:rPr>
        <w:t>așa</w:t>
      </w:r>
      <w:proofErr w:type="spellEnd"/>
      <w:r>
        <w:rPr>
          <w:sz w:val="24"/>
          <w:szCs w:val="24"/>
          <w:highlight w:val="yellow"/>
        </w:rPr>
        <w:t xml:space="preserve"> cum </w:t>
      </w:r>
      <w:proofErr w:type="spellStart"/>
      <w:r>
        <w:rPr>
          <w:sz w:val="24"/>
          <w:szCs w:val="24"/>
          <w:highlight w:val="yellow"/>
        </w:rPr>
        <w:t>apare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în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locul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nașterii</w:t>
      </w:r>
      <w:proofErr w:type="spellEnd"/>
      <w:r>
        <w:rPr>
          <w:sz w:val="24"/>
          <w:szCs w:val="24"/>
          <w:highlight w:val="yellow"/>
        </w:rPr>
        <w:t xml:space="preserve">, </w:t>
      </w:r>
      <w:proofErr w:type="spellStart"/>
      <w:r>
        <w:rPr>
          <w:sz w:val="24"/>
          <w:szCs w:val="24"/>
          <w:highlight w:val="yellow"/>
        </w:rPr>
        <w:t>așa</w:t>
      </w:r>
      <w:proofErr w:type="spellEnd"/>
      <w:r>
        <w:rPr>
          <w:sz w:val="24"/>
          <w:szCs w:val="24"/>
          <w:highlight w:val="yellow"/>
        </w:rPr>
        <w:t xml:space="preserve"> cum </w:t>
      </w:r>
      <w:proofErr w:type="spellStart"/>
      <w:r>
        <w:rPr>
          <w:sz w:val="24"/>
          <w:szCs w:val="24"/>
          <w:highlight w:val="yellow"/>
        </w:rPr>
        <w:t>apare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în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adresa</w:t>
      </w:r>
      <w:proofErr w:type="spellEnd"/>
      <w:r>
        <w:rPr>
          <w:sz w:val="24"/>
          <w:szCs w:val="24"/>
          <w:highlight w:val="yellow"/>
        </w:rPr>
        <w:t xml:space="preserve"> de </w:t>
      </w:r>
      <w:proofErr w:type="spellStart"/>
      <w:r>
        <w:rPr>
          <w:sz w:val="24"/>
          <w:szCs w:val="24"/>
          <w:highlight w:val="yellow"/>
        </w:rPr>
        <w:t>domiciliu</w:t>
      </w:r>
      <w:proofErr w:type="spellEnd"/>
      <w:r>
        <w:rPr>
          <w:sz w:val="24"/>
          <w:szCs w:val="24"/>
          <w:highlight w:val="yellow"/>
        </w:rPr>
        <w:t xml:space="preserve">, </w:t>
      </w:r>
      <w:proofErr w:type="spellStart"/>
      <w:r>
        <w:rPr>
          <w:sz w:val="24"/>
          <w:szCs w:val="24"/>
          <w:highlight w:val="yellow"/>
        </w:rPr>
        <w:t>așa</w:t>
      </w:r>
      <w:proofErr w:type="spellEnd"/>
      <w:r>
        <w:rPr>
          <w:sz w:val="24"/>
          <w:szCs w:val="24"/>
          <w:highlight w:val="yellow"/>
        </w:rPr>
        <w:t xml:space="preserve"> cum </w:t>
      </w:r>
      <w:proofErr w:type="spellStart"/>
      <w:r>
        <w:rPr>
          <w:sz w:val="24"/>
          <w:szCs w:val="24"/>
          <w:highlight w:val="yellow"/>
        </w:rPr>
        <w:t>apare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în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identificat</w:t>
      </w:r>
      <w:proofErr w:type="spellEnd"/>
      <w:r>
        <w:rPr>
          <w:sz w:val="24"/>
          <w:szCs w:val="24"/>
        </w:rPr>
        <w:t xml:space="preserve">/ă cu Carte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seria</w:t>
      </w:r>
      <w:proofErr w:type="spellEnd"/>
      <w:r>
        <w:rPr>
          <w:sz w:val="24"/>
          <w:szCs w:val="24"/>
        </w:rPr>
        <w:t xml:space="preserve">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seria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buletinului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numărul</w:t>
      </w:r>
      <w:proofErr w:type="spellEnd"/>
      <w:r>
        <w:rPr>
          <w:sz w:val="24"/>
          <w:szCs w:val="24"/>
        </w:rPr>
        <w:t xml:space="preserve"> [</w:t>
      </w:r>
      <w:r>
        <w:rPr>
          <w:sz w:val="24"/>
          <w:szCs w:val="24"/>
          <w:highlight w:val="yellow"/>
        </w:rPr>
        <w:t xml:space="preserve">a se introduce </w:t>
      </w:r>
      <w:r w:rsidR="009C17A7">
        <w:rPr>
          <w:sz w:val="24"/>
          <w:szCs w:val="24"/>
          <w:highlight w:val="yellow"/>
        </w:rPr>
        <w:t>num</w:t>
      </w:r>
      <w:proofErr w:type="spellStart"/>
      <w:r w:rsidR="009C17A7">
        <w:rPr>
          <w:sz w:val="24"/>
          <w:szCs w:val="24"/>
          <w:highlight w:val="yellow"/>
          <w:lang w:val="ro-RO"/>
        </w:rPr>
        <w:t>ărul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buletinului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emisă</w:t>
      </w:r>
      <w:proofErr w:type="spellEnd"/>
      <w:r>
        <w:rPr>
          <w:sz w:val="24"/>
          <w:szCs w:val="24"/>
        </w:rPr>
        <w:t xml:space="preserve"> la data de [</w:t>
      </w:r>
      <w:r>
        <w:rPr>
          <w:sz w:val="24"/>
          <w:szCs w:val="24"/>
          <w:highlight w:val="yellow"/>
        </w:rPr>
        <w:t xml:space="preserve">a se introduce data </w:t>
      </w:r>
      <w:proofErr w:type="spellStart"/>
      <w:r>
        <w:rPr>
          <w:sz w:val="24"/>
          <w:szCs w:val="24"/>
          <w:highlight w:val="yellow"/>
        </w:rPr>
        <w:t>emiterii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buletinului</w:t>
      </w:r>
      <w:proofErr w:type="spellEnd"/>
      <w:r>
        <w:rPr>
          <w:sz w:val="24"/>
          <w:szCs w:val="24"/>
        </w:rPr>
        <w:t>], de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unitatea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emitentă</w:t>
      </w:r>
      <w:proofErr w:type="spellEnd"/>
      <w:r>
        <w:rPr>
          <w:sz w:val="24"/>
          <w:szCs w:val="24"/>
          <w:highlight w:val="yellow"/>
        </w:rPr>
        <w:t xml:space="preserve"> a </w:t>
      </w:r>
      <w:proofErr w:type="spellStart"/>
      <w:r>
        <w:rPr>
          <w:sz w:val="24"/>
          <w:szCs w:val="24"/>
          <w:highlight w:val="yellow"/>
        </w:rPr>
        <w:t>buletinului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valabilă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la data de [</w:t>
      </w:r>
      <w:r>
        <w:rPr>
          <w:sz w:val="24"/>
          <w:szCs w:val="24"/>
          <w:highlight w:val="yellow"/>
        </w:rPr>
        <w:t xml:space="preserve">a se introduce data </w:t>
      </w:r>
      <w:proofErr w:type="spellStart"/>
      <w:r>
        <w:rPr>
          <w:sz w:val="24"/>
          <w:szCs w:val="24"/>
          <w:highlight w:val="yellow"/>
        </w:rPr>
        <w:t>expirării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buletinului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CNP [</w:t>
      </w:r>
      <w:r>
        <w:rPr>
          <w:sz w:val="24"/>
          <w:szCs w:val="24"/>
          <w:highlight w:val="yellow"/>
        </w:rPr>
        <w:t xml:space="preserve">a se introduce CNP-ul, </w:t>
      </w:r>
      <w:proofErr w:type="spellStart"/>
      <w:r>
        <w:rPr>
          <w:sz w:val="24"/>
          <w:szCs w:val="24"/>
          <w:highlight w:val="yellow"/>
        </w:rPr>
        <w:t>așa</w:t>
      </w:r>
      <w:proofErr w:type="spellEnd"/>
      <w:r>
        <w:rPr>
          <w:sz w:val="24"/>
          <w:szCs w:val="24"/>
          <w:highlight w:val="yellow"/>
        </w:rPr>
        <w:t xml:space="preserve"> cum </w:t>
      </w:r>
      <w:proofErr w:type="spellStart"/>
      <w:r>
        <w:rPr>
          <w:sz w:val="24"/>
          <w:szCs w:val="24"/>
          <w:highlight w:val="yellow"/>
        </w:rPr>
        <w:t>este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înscris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în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buletin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  <w:u w:val="single"/>
        </w:rPr>
        <w:t>reprezentant</w:t>
      </w:r>
      <w:proofErr w:type="spellEnd"/>
      <w:r>
        <w:rPr>
          <w:sz w:val="24"/>
          <w:szCs w:val="24"/>
          <w:u w:val="single"/>
        </w:rPr>
        <w:t xml:space="preserve"> legal</w:t>
      </w:r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societății</w:t>
      </w:r>
      <w:proofErr w:type="spellEnd"/>
      <w:r>
        <w:rPr>
          <w:sz w:val="24"/>
          <w:szCs w:val="24"/>
        </w:rPr>
        <w:t xml:space="preserve"> [</w:t>
      </w:r>
      <w:r>
        <w:rPr>
          <w:b/>
          <w:sz w:val="24"/>
          <w:szCs w:val="24"/>
          <w:highlight w:val="yellow"/>
        </w:rPr>
        <w:t xml:space="preserve">a se introduce </w:t>
      </w:r>
      <w:proofErr w:type="spellStart"/>
      <w:r>
        <w:rPr>
          <w:b/>
          <w:sz w:val="24"/>
          <w:szCs w:val="24"/>
          <w:highlight w:val="yellow"/>
        </w:rPr>
        <w:t>denumirea</w:t>
      </w:r>
      <w:proofErr w:type="spellEnd"/>
      <w:r>
        <w:rPr>
          <w:b/>
          <w:sz w:val="24"/>
          <w:szCs w:val="24"/>
          <w:highlight w:val="yellow"/>
        </w:rPr>
        <w:t xml:space="preserve"> </w:t>
      </w:r>
      <w:proofErr w:type="spellStart"/>
      <w:r>
        <w:rPr>
          <w:b/>
          <w:sz w:val="24"/>
          <w:szCs w:val="24"/>
          <w:highlight w:val="yellow"/>
        </w:rPr>
        <w:t>societății</w:t>
      </w:r>
      <w:proofErr w:type="spellEnd"/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Comerțului</w:t>
      </w:r>
      <w:proofErr w:type="spellEnd"/>
      <w:r>
        <w:rPr>
          <w:sz w:val="24"/>
          <w:szCs w:val="24"/>
        </w:rPr>
        <w:t xml:space="preserve">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numărul</w:t>
      </w:r>
      <w:proofErr w:type="spellEnd"/>
      <w:r>
        <w:rPr>
          <w:sz w:val="24"/>
          <w:szCs w:val="24"/>
          <w:highlight w:val="yellow"/>
        </w:rPr>
        <w:t xml:space="preserve"> de la </w:t>
      </w:r>
      <w:proofErr w:type="spellStart"/>
      <w:r>
        <w:rPr>
          <w:sz w:val="24"/>
          <w:szCs w:val="24"/>
          <w:highlight w:val="yellow"/>
        </w:rPr>
        <w:t>Registrul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Comerțului</w:t>
      </w:r>
      <w:proofErr w:type="spellEnd"/>
      <w:r>
        <w:rPr>
          <w:sz w:val="24"/>
          <w:szCs w:val="24"/>
          <w:highlight w:val="yellow"/>
        </w:rPr>
        <w:t xml:space="preserve">, de pe </w:t>
      </w:r>
      <w:proofErr w:type="spellStart"/>
      <w:r>
        <w:rPr>
          <w:sz w:val="24"/>
          <w:szCs w:val="24"/>
          <w:highlight w:val="yellow"/>
        </w:rPr>
        <w:t>certificatul</w:t>
      </w:r>
      <w:proofErr w:type="spellEnd"/>
      <w:r>
        <w:rPr>
          <w:sz w:val="24"/>
          <w:szCs w:val="24"/>
          <w:highlight w:val="yellow"/>
        </w:rPr>
        <w:t xml:space="preserve"> de </w:t>
      </w:r>
      <w:proofErr w:type="spellStart"/>
      <w:r>
        <w:rPr>
          <w:sz w:val="24"/>
          <w:szCs w:val="24"/>
          <w:highlight w:val="yellow"/>
        </w:rPr>
        <w:t>înmatriculare</w:t>
      </w:r>
      <w:proofErr w:type="spellEnd"/>
      <w:r>
        <w:rPr>
          <w:sz w:val="24"/>
          <w:szCs w:val="24"/>
          <w:highlight w:val="yellow"/>
        </w:rPr>
        <w:t xml:space="preserve">, de </w:t>
      </w:r>
      <w:proofErr w:type="spellStart"/>
      <w:r>
        <w:rPr>
          <w:sz w:val="24"/>
          <w:szCs w:val="24"/>
          <w:highlight w:val="yellow"/>
        </w:rPr>
        <w:t>tipul</w:t>
      </w:r>
      <w:proofErr w:type="spellEnd"/>
      <w:r>
        <w:rPr>
          <w:sz w:val="24"/>
          <w:szCs w:val="24"/>
          <w:highlight w:val="yellow"/>
        </w:rPr>
        <w:t xml:space="preserve"> JXX/XX/XXXX</w:t>
      </w:r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identificator</w:t>
      </w:r>
      <w:proofErr w:type="spellEnd"/>
      <w:r>
        <w:rPr>
          <w:sz w:val="24"/>
          <w:szCs w:val="24"/>
        </w:rPr>
        <w:t xml:space="preserve"> unic la </w:t>
      </w:r>
      <w:proofErr w:type="spellStart"/>
      <w:r>
        <w:rPr>
          <w:sz w:val="24"/>
          <w:szCs w:val="24"/>
        </w:rPr>
        <w:t>nivel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ROONRC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numărul</w:t>
      </w:r>
      <w:proofErr w:type="spellEnd"/>
      <w:r>
        <w:rPr>
          <w:sz w:val="24"/>
          <w:szCs w:val="24"/>
          <w:highlight w:val="yellow"/>
        </w:rPr>
        <w:t xml:space="preserve"> </w:t>
      </w:r>
      <w:r w:rsidR="009C17A7">
        <w:rPr>
          <w:sz w:val="24"/>
          <w:szCs w:val="24"/>
          <w:highlight w:val="yellow"/>
        </w:rPr>
        <w:t xml:space="preserve">de </w:t>
      </w:r>
      <w:proofErr w:type="spellStart"/>
      <w:r w:rsidR="009C17A7">
        <w:rPr>
          <w:sz w:val="24"/>
          <w:szCs w:val="24"/>
          <w:highlight w:val="yellow"/>
        </w:rPr>
        <w:t>identificare</w:t>
      </w:r>
      <w:proofErr w:type="spellEnd"/>
      <w:r w:rsidR="009C17A7">
        <w:rPr>
          <w:sz w:val="24"/>
          <w:szCs w:val="24"/>
          <w:highlight w:val="yellow"/>
        </w:rPr>
        <w:t xml:space="preserve"> </w:t>
      </w:r>
      <w:proofErr w:type="spellStart"/>
      <w:r w:rsidR="009C17A7">
        <w:rPr>
          <w:sz w:val="24"/>
          <w:szCs w:val="24"/>
          <w:highlight w:val="yellow"/>
        </w:rPr>
        <w:t>european</w:t>
      </w:r>
      <w:proofErr w:type="spellEnd"/>
      <w:r w:rsidR="009C17A7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de la </w:t>
      </w:r>
      <w:proofErr w:type="spellStart"/>
      <w:r>
        <w:rPr>
          <w:sz w:val="24"/>
          <w:szCs w:val="24"/>
          <w:highlight w:val="yellow"/>
        </w:rPr>
        <w:t>Registrul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Comerțului</w:t>
      </w:r>
      <w:proofErr w:type="spellEnd"/>
      <w:r>
        <w:rPr>
          <w:sz w:val="24"/>
          <w:szCs w:val="24"/>
          <w:highlight w:val="yellow"/>
        </w:rPr>
        <w:t xml:space="preserve">, de pe </w:t>
      </w:r>
      <w:proofErr w:type="spellStart"/>
      <w:r>
        <w:rPr>
          <w:sz w:val="24"/>
          <w:szCs w:val="24"/>
          <w:highlight w:val="yellow"/>
        </w:rPr>
        <w:t>certificatul</w:t>
      </w:r>
      <w:proofErr w:type="spellEnd"/>
      <w:r>
        <w:rPr>
          <w:sz w:val="24"/>
          <w:szCs w:val="24"/>
          <w:highlight w:val="yellow"/>
        </w:rPr>
        <w:t xml:space="preserve"> de </w:t>
      </w:r>
      <w:proofErr w:type="spellStart"/>
      <w:r>
        <w:rPr>
          <w:sz w:val="24"/>
          <w:szCs w:val="24"/>
          <w:highlight w:val="yellow"/>
        </w:rPr>
        <w:t>înmatriculare</w:t>
      </w:r>
      <w:proofErr w:type="spellEnd"/>
      <w:r>
        <w:rPr>
          <w:sz w:val="24"/>
          <w:szCs w:val="24"/>
        </w:rPr>
        <w:t>], CUI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numărul</w:t>
      </w:r>
      <w:proofErr w:type="spellEnd"/>
      <w:r>
        <w:rPr>
          <w:sz w:val="24"/>
          <w:szCs w:val="24"/>
          <w:highlight w:val="yellow"/>
        </w:rPr>
        <w:t xml:space="preserve"> de la </w:t>
      </w:r>
      <w:proofErr w:type="spellStart"/>
      <w:r>
        <w:rPr>
          <w:sz w:val="24"/>
          <w:szCs w:val="24"/>
          <w:highlight w:val="yellow"/>
        </w:rPr>
        <w:t>Registrul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Comerțului</w:t>
      </w:r>
      <w:proofErr w:type="spellEnd"/>
      <w:r>
        <w:rPr>
          <w:sz w:val="24"/>
          <w:szCs w:val="24"/>
          <w:highlight w:val="yellow"/>
        </w:rPr>
        <w:t xml:space="preserve">, de pe </w:t>
      </w:r>
      <w:proofErr w:type="spellStart"/>
      <w:r>
        <w:rPr>
          <w:sz w:val="24"/>
          <w:szCs w:val="24"/>
          <w:highlight w:val="yellow"/>
        </w:rPr>
        <w:t>certificatul</w:t>
      </w:r>
      <w:proofErr w:type="spellEnd"/>
      <w:r>
        <w:rPr>
          <w:sz w:val="24"/>
          <w:szCs w:val="24"/>
          <w:highlight w:val="yellow"/>
        </w:rPr>
        <w:t xml:space="preserve"> de </w:t>
      </w:r>
      <w:proofErr w:type="spellStart"/>
      <w:r>
        <w:rPr>
          <w:sz w:val="24"/>
          <w:szCs w:val="24"/>
          <w:highlight w:val="yellow"/>
        </w:rPr>
        <w:t>înmatriculare</w:t>
      </w:r>
      <w:proofErr w:type="spellEnd"/>
      <w:r>
        <w:rPr>
          <w:sz w:val="24"/>
          <w:szCs w:val="24"/>
          <w:highlight w:val="yellow"/>
        </w:rPr>
        <w:t xml:space="preserve">, de </w:t>
      </w:r>
      <w:proofErr w:type="spellStart"/>
      <w:r>
        <w:rPr>
          <w:sz w:val="24"/>
          <w:szCs w:val="24"/>
          <w:highlight w:val="yellow"/>
        </w:rPr>
        <w:t>tipul</w:t>
      </w:r>
      <w:proofErr w:type="spellEnd"/>
      <w:r>
        <w:rPr>
          <w:sz w:val="24"/>
          <w:szCs w:val="24"/>
          <w:highlight w:val="yellow"/>
        </w:rPr>
        <w:t xml:space="preserve"> XXXXXX</w:t>
      </w:r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proprie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56 (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art. 62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(1))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129/2019, </w:t>
      </w:r>
      <w:proofErr w:type="spellStart"/>
      <w:r>
        <w:rPr>
          <w:sz w:val="24"/>
          <w:szCs w:val="24"/>
        </w:rPr>
        <w:t>cunoscând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prevăzute</w:t>
      </w:r>
      <w:proofErr w:type="spellEnd"/>
      <w:r>
        <w:rPr>
          <w:sz w:val="24"/>
          <w:szCs w:val="24"/>
        </w:rPr>
        <w:t xml:space="preserve"> de art. 326 Cod penal,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beneficiarul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beneficiarii</w:t>
      </w:r>
      <w:proofErr w:type="spellEnd"/>
      <w:r>
        <w:rPr>
          <w:sz w:val="24"/>
          <w:szCs w:val="24"/>
        </w:rPr>
        <w:t xml:space="preserve"> real/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al/ai </w:t>
      </w:r>
      <w:proofErr w:type="spellStart"/>
      <w:r>
        <w:rPr>
          <w:sz w:val="24"/>
          <w:szCs w:val="24"/>
        </w:rPr>
        <w:t>societății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exercitare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controlului</w:t>
      </w:r>
      <w:proofErr w:type="spellEnd"/>
      <w:r>
        <w:rPr>
          <w:sz w:val="24"/>
          <w:szCs w:val="24"/>
        </w:rPr>
        <w:t xml:space="preserve"> sunt: </w:t>
      </w:r>
    </w:p>
    <w:p w14:paraId="60022D51" w14:textId="5993E089" w:rsidR="00724321" w:rsidRDefault="001714DC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 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 (2) lit a), pct.</w:t>
      </w:r>
      <w:r w:rsidR="001A10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129/2019;</w:t>
      </w:r>
      <w:r>
        <w:rPr>
          <w:sz w:val="24"/>
          <w:szCs w:val="24"/>
          <w:vertAlign w:val="superscript"/>
        </w:rPr>
        <w:footnoteReference w:id="1"/>
      </w:r>
    </w:p>
    <w:p w14:paraId="4E9158F6" w14:textId="1919E08E" w:rsidR="00724321" w:rsidRDefault="001714DC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 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 (2) lit a), pct.</w:t>
      </w:r>
      <w:r w:rsidR="001A10F3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129/2019;</w:t>
      </w:r>
      <w:r>
        <w:rPr>
          <w:sz w:val="24"/>
          <w:szCs w:val="24"/>
          <w:vertAlign w:val="superscript"/>
        </w:rPr>
        <w:footnoteReference w:id="2"/>
      </w:r>
    </w:p>
    <w:p w14:paraId="390EBBB8" w14:textId="77777777" w:rsidR="00724321" w:rsidRDefault="00724321">
      <w:pPr>
        <w:jc w:val="both"/>
        <w:rPr>
          <w:sz w:val="24"/>
          <w:szCs w:val="24"/>
        </w:rPr>
      </w:pPr>
    </w:p>
    <w:p w14:paraId="05446055" w14:textId="77777777" w:rsidR="00724321" w:rsidRDefault="001714D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>:</w:t>
      </w:r>
    </w:p>
    <w:p w14:paraId="2B30523B" w14:textId="77777777" w:rsidR="00724321" w:rsidRDefault="00724321">
      <w:pPr>
        <w:jc w:val="both"/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880"/>
        <w:gridCol w:w="5910"/>
      </w:tblGrid>
      <w:tr w:rsidR="00724321" w:rsidRPr="00837BB2" w14:paraId="39B54DF5" w14:textId="77777777" w:rsidTr="00837BB2">
        <w:trPr>
          <w:trHeight w:val="170"/>
        </w:trPr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617F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2A96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Nume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și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prenume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BA99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41BC0C7D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9B1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3565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Data </w:t>
            </w:r>
            <w:proofErr w:type="spellStart"/>
            <w:r w:rsidRPr="00837BB2">
              <w:rPr>
                <w:b/>
                <w:sz w:val="24"/>
                <w:szCs w:val="24"/>
              </w:rPr>
              <w:t>nașterii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6BAF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617EF1D9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F13F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F5ED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>CNP: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3820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5FF9B7A7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03F2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14D41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Act de </w:t>
            </w:r>
            <w:proofErr w:type="spellStart"/>
            <w:r w:rsidRPr="00837BB2">
              <w:rPr>
                <w:b/>
                <w:sz w:val="24"/>
                <w:szCs w:val="24"/>
              </w:rPr>
              <w:t>identitate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977E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2BE4719A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7DAE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20ED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Seria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actului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837BB2">
              <w:rPr>
                <w:b/>
                <w:sz w:val="24"/>
                <w:szCs w:val="24"/>
              </w:rPr>
              <w:t>identitate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FE16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38B991BF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F217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51B2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Numărul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actului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837BB2">
              <w:rPr>
                <w:b/>
                <w:sz w:val="24"/>
                <w:szCs w:val="24"/>
              </w:rPr>
              <w:t>identitate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DE87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25485CA3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28C6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1ABB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Cetățenie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59DE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37714B35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9B86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5A5E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𝤿 </w:t>
            </w:r>
            <w:proofErr w:type="spellStart"/>
            <w:r w:rsidRPr="00837BB2">
              <w:rPr>
                <w:b/>
                <w:sz w:val="24"/>
                <w:szCs w:val="24"/>
              </w:rPr>
              <w:t>Domiciliu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9733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𝤿 </w:t>
            </w:r>
            <w:proofErr w:type="spellStart"/>
            <w:r w:rsidRPr="00837BB2">
              <w:rPr>
                <w:b/>
                <w:sz w:val="24"/>
                <w:szCs w:val="24"/>
              </w:rPr>
              <w:t>Reședință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</w:tr>
      <w:tr w:rsidR="00724321" w:rsidRPr="00837BB2" w14:paraId="44D415B3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F544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F058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Țara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341E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66D3A0C0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53B7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453C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Localitatea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D9A7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3669C29F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D1B8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763C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>Strada: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8EF9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2A872396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2847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EF73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Numărul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0FCE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7386B615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CEB7D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E483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>Bloc: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6814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066DFC28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3659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AB67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Scară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7BA9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60C7A306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4460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F967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Etaj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DF27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17A8FAC6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FE6F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DFAF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Apartament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23F9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24442B68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4663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103E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Județ</w:t>
            </w:r>
            <w:proofErr w:type="spellEnd"/>
            <w:r w:rsidRPr="00837BB2">
              <w:rPr>
                <w:b/>
                <w:sz w:val="24"/>
                <w:szCs w:val="24"/>
              </w:rPr>
              <w:t>/sector: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F0EA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7B357567" w14:textId="77777777" w:rsidTr="00837BB2">
        <w:trPr>
          <w:trHeight w:val="170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0BEC" w14:textId="77777777" w:rsidR="00724321" w:rsidRPr="00837BB2" w:rsidRDefault="00724321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4018" w14:textId="77777777" w:rsidR="00724321" w:rsidRPr="00837BB2" w:rsidRDefault="001714DC" w:rsidP="00837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Modalitatea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prin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care se </w:t>
            </w:r>
            <w:proofErr w:type="spellStart"/>
            <w:r w:rsidRPr="00837BB2">
              <w:rPr>
                <w:b/>
                <w:sz w:val="24"/>
                <w:szCs w:val="24"/>
              </w:rPr>
              <w:t>exercită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controlul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86A6" w14:textId="77777777" w:rsidR="00724321" w:rsidRPr="00837BB2" w:rsidRDefault="001714DC" w:rsidP="00837BB2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</w:tbl>
    <w:p w14:paraId="4CE5EE39" w14:textId="77777777" w:rsidR="00724321" w:rsidRPr="00837BB2" w:rsidRDefault="00724321" w:rsidP="00837BB2">
      <w:pPr>
        <w:spacing w:after="60" w:line="240" w:lineRule="auto"/>
        <w:jc w:val="both"/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880"/>
        <w:gridCol w:w="5910"/>
      </w:tblGrid>
      <w:tr w:rsidR="00724321" w:rsidRPr="00837BB2" w14:paraId="666F1DE6" w14:textId="77777777" w:rsidTr="00837BB2">
        <w:trPr>
          <w:trHeight w:val="227"/>
        </w:trPr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D9A6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8015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Nume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și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prenume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8A1C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  <w:bookmarkStart w:id="0" w:name="_GoBack"/>
            <w:bookmarkEnd w:id="0"/>
          </w:p>
        </w:tc>
      </w:tr>
      <w:tr w:rsidR="00724321" w:rsidRPr="00837BB2" w14:paraId="756733CF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F691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F5BD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Data </w:t>
            </w:r>
            <w:proofErr w:type="spellStart"/>
            <w:r w:rsidRPr="00837BB2">
              <w:rPr>
                <w:b/>
                <w:sz w:val="24"/>
                <w:szCs w:val="24"/>
              </w:rPr>
              <w:t>nașterii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1E0F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7D15A7D1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90E6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9567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>CNP: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860F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4D60D775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E9E0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04F9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Act de </w:t>
            </w:r>
            <w:proofErr w:type="spellStart"/>
            <w:r w:rsidRPr="00837BB2">
              <w:rPr>
                <w:b/>
                <w:sz w:val="24"/>
                <w:szCs w:val="24"/>
              </w:rPr>
              <w:t>identitate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B30E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542BB672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8643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7B4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Seria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actului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837BB2">
              <w:rPr>
                <w:b/>
                <w:sz w:val="24"/>
                <w:szCs w:val="24"/>
              </w:rPr>
              <w:t>identitate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27F5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3A5FFF79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2874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B958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Numărul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actului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837BB2">
              <w:rPr>
                <w:b/>
                <w:sz w:val="24"/>
                <w:szCs w:val="24"/>
              </w:rPr>
              <w:t>identitate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1839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600185D3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AAB7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D539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Cetățenie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9BAA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30728EEA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CAEA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55FD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𝤿 </w:t>
            </w:r>
            <w:proofErr w:type="spellStart"/>
            <w:r w:rsidRPr="00837BB2">
              <w:rPr>
                <w:b/>
                <w:sz w:val="24"/>
                <w:szCs w:val="24"/>
              </w:rPr>
              <w:t>Domiciliu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A2BA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 xml:space="preserve">𝤿 </w:t>
            </w:r>
            <w:proofErr w:type="spellStart"/>
            <w:r w:rsidRPr="00837BB2">
              <w:rPr>
                <w:b/>
                <w:sz w:val="24"/>
                <w:szCs w:val="24"/>
              </w:rPr>
              <w:t>Reședință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</w:tr>
      <w:tr w:rsidR="00724321" w:rsidRPr="00837BB2" w14:paraId="331B6C48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7C94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FDE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Țara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587B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568185CB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DAE7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941A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Localitatea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8E87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18314F8E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91CA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D27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>Strada: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0DA5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68B796A1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C18B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CBDC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Numărul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930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2CCA04BA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95B2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CD7E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r w:rsidRPr="00837BB2">
              <w:rPr>
                <w:b/>
                <w:sz w:val="24"/>
                <w:szCs w:val="24"/>
              </w:rPr>
              <w:t>Bloc: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2FF7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733EC226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1FEC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7E18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Scară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4500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54AC21C0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3200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102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Etaj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8B9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7A8A3192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A80D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EABD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Apartament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43B5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3890F82E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9E6F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CD7B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Județ</w:t>
            </w:r>
            <w:proofErr w:type="spellEnd"/>
            <w:r w:rsidRPr="00837BB2">
              <w:rPr>
                <w:b/>
                <w:sz w:val="24"/>
                <w:szCs w:val="24"/>
              </w:rPr>
              <w:t>/sector: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DAA1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  <w:tr w:rsidR="00724321" w:rsidRPr="00837BB2" w14:paraId="0556BEE4" w14:textId="77777777" w:rsidTr="00837BB2">
        <w:trPr>
          <w:trHeight w:val="227"/>
        </w:trPr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BE34" w14:textId="77777777" w:rsidR="00724321" w:rsidRPr="00837BB2" w:rsidRDefault="00724321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91ED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837BB2">
              <w:rPr>
                <w:b/>
                <w:sz w:val="24"/>
                <w:szCs w:val="24"/>
              </w:rPr>
              <w:t>Modalitatea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prin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care se </w:t>
            </w:r>
            <w:proofErr w:type="spellStart"/>
            <w:r w:rsidRPr="00837BB2">
              <w:rPr>
                <w:b/>
                <w:sz w:val="24"/>
                <w:szCs w:val="24"/>
              </w:rPr>
              <w:t>exercită</w:t>
            </w:r>
            <w:proofErr w:type="spellEnd"/>
            <w:r w:rsidRPr="00837B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7BB2">
              <w:rPr>
                <w:b/>
                <w:sz w:val="24"/>
                <w:szCs w:val="24"/>
              </w:rPr>
              <w:t>controlul</w:t>
            </w:r>
            <w:proofErr w:type="spellEnd"/>
            <w:r w:rsidRPr="00837BB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2469" w14:textId="77777777" w:rsidR="00724321" w:rsidRPr="00837BB2" w:rsidRDefault="001714DC" w:rsidP="00837BB2">
            <w:pPr>
              <w:widowControl w:val="0"/>
              <w:spacing w:after="60" w:line="240" w:lineRule="auto"/>
              <w:rPr>
                <w:sz w:val="24"/>
                <w:szCs w:val="24"/>
              </w:rPr>
            </w:pPr>
            <w:r w:rsidRPr="00837BB2">
              <w:rPr>
                <w:sz w:val="24"/>
                <w:szCs w:val="24"/>
              </w:rPr>
              <w:t>[</w:t>
            </w:r>
            <w:r w:rsidRPr="00837BB2">
              <w:rPr>
                <w:sz w:val="24"/>
                <w:szCs w:val="24"/>
                <w:highlight w:val="yellow"/>
              </w:rPr>
              <w:t>___</w:t>
            </w:r>
            <w:r w:rsidRPr="00837BB2">
              <w:rPr>
                <w:sz w:val="24"/>
                <w:szCs w:val="24"/>
              </w:rPr>
              <w:t>]</w:t>
            </w:r>
          </w:p>
        </w:tc>
      </w:tr>
    </w:tbl>
    <w:p w14:paraId="21300AE0" w14:textId="77777777" w:rsidR="009C17A7" w:rsidRDefault="001714DC">
      <w:pPr>
        <w:spacing w:line="240" w:lineRule="auto"/>
        <w:jc w:val="both"/>
        <w:rPr>
          <w:b/>
          <w:i/>
          <w:sz w:val="20"/>
          <w:szCs w:val="20"/>
          <w:shd w:val="clear" w:color="auto" w:fill="B6D7A8"/>
        </w:rPr>
      </w:pPr>
      <w:r>
        <w:rPr>
          <w:sz w:val="20"/>
          <w:szCs w:val="20"/>
        </w:rPr>
        <w:t>[</w:t>
      </w:r>
      <w:proofErr w:type="spellStart"/>
      <w:r>
        <w:rPr>
          <w:b/>
          <w:i/>
          <w:sz w:val="20"/>
          <w:szCs w:val="20"/>
          <w:shd w:val="clear" w:color="auto" w:fill="B6D7A8"/>
        </w:rPr>
        <w:t>Comentariu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Avocatoo:</w:t>
      </w:r>
    </w:p>
    <w:p w14:paraId="17E5E860" w14:textId="77777777" w:rsidR="009C17A7" w:rsidRDefault="009C17A7">
      <w:pPr>
        <w:spacing w:line="240" w:lineRule="auto"/>
        <w:jc w:val="both"/>
        <w:rPr>
          <w:b/>
          <w:i/>
          <w:sz w:val="20"/>
          <w:szCs w:val="20"/>
          <w:shd w:val="clear" w:color="auto" w:fill="B6D7A8"/>
        </w:rPr>
      </w:pPr>
      <w:r>
        <w:rPr>
          <w:b/>
          <w:i/>
          <w:sz w:val="20"/>
          <w:szCs w:val="20"/>
          <w:shd w:val="clear" w:color="auto" w:fill="B6D7A8"/>
        </w:rPr>
        <w:t xml:space="preserve">(1) </w:t>
      </w:r>
      <w:r w:rsidR="001714DC">
        <w:rPr>
          <w:b/>
          <w:i/>
          <w:sz w:val="20"/>
          <w:szCs w:val="20"/>
          <w:shd w:val="clear" w:color="auto" w:fill="B6D7A8"/>
        </w:rPr>
        <w:t xml:space="preserve"> a se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completa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în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funcție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de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situație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- pot fi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unul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sau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mai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mulți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beneficiari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.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Tabelul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va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trebui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replicat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și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completat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pentru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fiecare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beneficiar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în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parte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.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Acolo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unde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datele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nu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există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se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va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lăsa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spațiu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liber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și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se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va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proofErr w:type="gramStart"/>
      <w:r w:rsidR="001714DC">
        <w:rPr>
          <w:b/>
          <w:i/>
          <w:sz w:val="20"/>
          <w:szCs w:val="20"/>
          <w:shd w:val="clear" w:color="auto" w:fill="B6D7A8"/>
        </w:rPr>
        <w:t>șterge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partea</w:t>
      </w:r>
      <w:proofErr w:type="spellEnd"/>
      <w:proofErr w:type="gram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galbenă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sau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se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va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șterge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rândul</w:t>
      </w:r>
      <w:proofErr w:type="spellEnd"/>
      <w:r w:rsidR="001714DC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1714DC">
        <w:rPr>
          <w:b/>
          <w:i/>
          <w:sz w:val="20"/>
          <w:szCs w:val="20"/>
          <w:shd w:val="clear" w:color="auto" w:fill="B6D7A8"/>
        </w:rPr>
        <w:t>complet</w:t>
      </w:r>
      <w:proofErr w:type="spellEnd"/>
    </w:p>
    <w:p w14:paraId="6BE5F622" w14:textId="6983A207" w:rsidR="00724321" w:rsidRPr="009C17A7" w:rsidRDefault="009C17A7">
      <w:pPr>
        <w:spacing w:line="240" w:lineRule="auto"/>
        <w:jc w:val="both"/>
        <w:rPr>
          <w:b/>
          <w:i/>
          <w:sz w:val="20"/>
          <w:szCs w:val="20"/>
          <w:shd w:val="clear" w:color="auto" w:fill="B6D7A8"/>
        </w:rPr>
      </w:pPr>
      <w:r w:rsidRPr="009C17A7">
        <w:rPr>
          <w:b/>
          <w:i/>
          <w:sz w:val="20"/>
          <w:szCs w:val="20"/>
          <w:shd w:val="clear" w:color="auto" w:fill="B6D7A8"/>
        </w:rPr>
        <w:t>(</w:t>
      </w:r>
      <w:proofErr w:type="gramStart"/>
      <w:r w:rsidRPr="009C17A7">
        <w:rPr>
          <w:b/>
          <w:i/>
          <w:sz w:val="20"/>
          <w:szCs w:val="20"/>
          <w:shd w:val="clear" w:color="auto" w:fill="B6D7A8"/>
        </w:rPr>
        <w:t>2)</w:t>
      </w:r>
      <w:r>
        <w:rPr>
          <w:b/>
          <w:i/>
          <w:sz w:val="20"/>
          <w:szCs w:val="20"/>
          <w:shd w:val="clear" w:color="auto" w:fill="B6D7A8"/>
        </w:rPr>
        <w:t>Se</w:t>
      </w:r>
      <w:proofErr w:type="gram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va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completa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pentru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fiecare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beneficiar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care </w:t>
      </w:r>
      <w:proofErr w:type="spellStart"/>
      <w:r>
        <w:rPr>
          <w:b/>
          <w:i/>
          <w:sz w:val="20"/>
          <w:szCs w:val="20"/>
          <w:shd w:val="clear" w:color="auto" w:fill="B6D7A8"/>
        </w:rPr>
        <w:t>deține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minim 25% + </w:t>
      </w:r>
      <w:r w:rsidR="00BA5EA5">
        <w:rPr>
          <w:b/>
          <w:i/>
          <w:sz w:val="20"/>
          <w:szCs w:val="20"/>
          <w:shd w:val="clear" w:color="auto" w:fill="B6D7A8"/>
        </w:rPr>
        <w:t xml:space="preserve">1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parte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socială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sau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25% + 1.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Dacă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există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4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asociați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,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fiecare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cu 25%, se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vor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trece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toți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asociații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.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Dacă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există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3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asociați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, cu 33.33%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fiecare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, se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vor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trece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toți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3.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Dacă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există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4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asociați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,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iar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3 au 30%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și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al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patrulea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10%, se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vor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trece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doar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cei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trei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 w:rsidR="00BA5EA5">
        <w:rPr>
          <w:b/>
          <w:i/>
          <w:sz w:val="20"/>
          <w:szCs w:val="20"/>
          <w:shd w:val="clear" w:color="auto" w:fill="B6D7A8"/>
        </w:rPr>
        <w:t>asociați</w:t>
      </w:r>
      <w:proofErr w:type="spellEnd"/>
      <w:r w:rsidR="00BA5EA5">
        <w:rPr>
          <w:b/>
          <w:i/>
          <w:sz w:val="20"/>
          <w:szCs w:val="20"/>
          <w:shd w:val="clear" w:color="auto" w:fill="B6D7A8"/>
        </w:rPr>
        <w:t>.</w:t>
      </w:r>
      <w:r w:rsidR="001714DC" w:rsidRPr="009C17A7">
        <w:rPr>
          <w:b/>
          <w:i/>
          <w:sz w:val="20"/>
          <w:szCs w:val="20"/>
          <w:shd w:val="clear" w:color="auto" w:fill="B6D7A8"/>
        </w:rPr>
        <w:t>]</w:t>
      </w:r>
    </w:p>
    <w:p w14:paraId="7020773A" w14:textId="77777777" w:rsidR="00724321" w:rsidRDefault="00724321">
      <w:pPr>
        <w:jc w:val="both"/>
        <w:rPr>
          <w:b/>
          <w:sz w:val="28"/>
          <w:szCs w:val="28"/>
        </w:rPr>
      </w:pPr>
    </w:p>
    <w:p w14:paraId="288AD618" w14:textId="77777777" w:rsidR="00724321" w:rsidRDefault="00171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proprie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de 15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Comerțului</w:t>
      </w:r>
      <w:proofErr w:type="spellEnd"/>
      <w:r>
        <w:rPr>
          <w:sz w:val="24"/>
          <w:szCs w:val="24"/>
        </w:rPr>
        <w:t xml:space="preserve"> de pe </w:t>
      </w:r>
      <w:proofErr w:type="spellStart"/>
      <w:r>
        <w:rPr>
          <w:sz w:val="24"/>
          <w:szCs w:val="24"/>
        </w:rPr>
        <w:t>lângă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Tribunalul</w:t>
      </w:r>
      <w:proofErr w:type="spellEnd"/>
      <w:r>
        <w:rPr>
          <w:sz w:val="24"/>
          <w:szCs w:val="24"/>
        </w:rPr>
        <w:t xml:space="preserve"> [</w:t>
      </w:r>
      <w:r>
        <w:rPr>
          <w:sz w:val="24"/>
          <w:szCs w:val="24"/>
          <w:highlight w:val="yellow"/>
        </w:rPr>
        <w:t xml:space="preserve">a se introduce </w:t>
      </w:r>
      <w:proofErr w:type="spellStart"/>
      <w:r>
        <w:rPr>
          <w:sz w:val="24"/>
          <w:szCs w:val="24"/>
          <w:highlight w:val="yellow"/>
        </w:rPr>
        <w:t>Registrul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Comerțului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unde</w:t>
      </w:r>
      <w:proofErr w:type="spellEnd"/>
      <w:r>
        <w:rPr>
          <w:sz w:val="24"/>
          <w:szCs w:val="24"/>
          <w:highlight w:val="yellow"/>
        </w:rPr>
        <w:t xml:space="preserve"> se </w:t>
      </w:r>
      <w:proofErr w:type="spellStart"/>
      <w:r>
        <w:rPr>
          <w:sz w:val="24"/>
          <w:szCs w:val="24"/>
          <w:highlight w:val="yellow"/>
        </w:rPr>
        <w:t>depune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cererea</w:t>
      </w:r>
      <w:proofErr w:type="spellEnd"/>
      <w:r>
        <w:rPr>
          <w:sz w:val="24"/>
          <w:szCs w:val="24"/>
          <w:highlight w:val="yellow"/>
        </w:rPr>
        <w:t xml:space="preserve"> - București, Prahova etc.</w:t>
      </w:r>
      <w:r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referitoare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declarate</w:t>
      </w:r>
      <w:proofErr w:type="spellEnd"/>
      <w:r>
        <w:rPr>
          <w:sz w:val="24"/>
          <w:szCs w:val="24"/>
        </w:rPr>
        <w:t xml:space="preserve">. </w:t>
      </w:r>
    </w:p>
    <w:p w14:paraId="71443174" w14:textId="77777777" w:rsidR="00724321" w:rsidRDefault="00724321">
      <w:pPr>
        <w:jc w:val="both"/>
        <w:rPr>
          <w:sz w:val="24"/>
          <w:szCs w:val="24"/>
        </w:rPr>
      </w:pPr>
    </w:p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724321" w14:paraId="33E86892" w14:textId="77777777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2E11" w14:textId="77777777" w:rsidR="00724321" w:rsidRDefault="00171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6FD" w14:textId="77777777" w:rsidR="00724321" w:rsidRDefault="00171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Semnătura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724321" w14:paraId="2375A6CE" w14:textId="77777777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68A6" w14:textId="77777777" w:rsidR="00724321" w:rsidRDefault="001714D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highlight w:val="yellow"/>
              </w:rPr>
              <w:t>___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B0AE" w14:textId="77777777" w:rsidR="00724321" w:rsidRDefault="001714D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highlight w:val="yellow"/>
              </w:rPr>
              <w:t>___</w:t>
            </w:r>
            <w:r>
              <w:rPr>
                <w:sz w:val="24"/>
                <w:szCs w:val="24"/>
              </w:rPr>
              <w:t>]</w:t>
            </w:r>
          </w:p>
        </w:tc>
      </w:tr>
    </w:tbl>
    <w:p w14:paraId="738CEB06" w14:textId="77777777" w:rsidR="00724321" w:rsidRDefault="00724321">
      <w:pPr>
        <w:jc w:val="both"/>
        <w:rPr>
          <w:sz w:val="24"/>
          <w:szCs w:val="24"/>
        </w:rPr>
      </w:pPr>
    </w:p>
    <w:p w14:paraId="00213C3F" w14:textId="77777777" w:rsidR="00724321" w:rsidRDefault="00724321">
      <w:pPr>
        <w:jc w:val="both"/>
        <w:rPr>
          <w:sz w:val="24"/>
          <w:szCs w:val="24"/>
        </w:rPr>
      </w:pPr>
    </w:p>
    <w:p w14:paraId="1610E221" w14:textId="77777777" w:rsidR="00724321" w:rsidRDefault="00724321">
      <w:pPr>
        <w:jc w:val="both"/>
        <w:rPr>
          <w:sz w:val="24"/>
          <w:szCs w:val="24"/>
        </w:rPr>
      </w:pPr>
    </w:p>
    <w:p w14:paraId="20BFCA08" w14:textId="77777777" w:rsidR="00724321" w:rsidRDefault="00B80431">
      <w:pPr>
        <w:jc w:val="both"/>
        <w:rPr>
          <w:sz w:val="24"/>
          <w:szCs w:val="24"/>
        </w:rPr>
      </w:pPr>
      <w:r>
        <w:pict w14:anchorId="6FDCAC1A">
          <v:rect id="_x0000_i1026" style="width:0;height:1.5pt" o:hralign="center" o:hrstd="t" o:hr="t" fillcolor="#a0a0a0" stroked="f"/>
        </w:pict>
      </w:r>
    </w:p>
    <w:p w14:paraId="78B66608" w14:textId="77777777" w:rsidR="00724321" w:rsidRPr="00E81B42" w:rsidRDefault="001714DC">
      <w:pPr>
        <w:jc w:val="center"/>
        <w:rPr>
          <w:rFonts w:ascii="Segoe UI" w:eastAsia="Righteous" w:hAnsi="Segoe UI" w:cs="Segoe UI"/>
          <w:b/>
          <w:bCs/>
        </w:rPr>
      </w:pPr>
      <w:proofErr w:type="spellStart"/>
      <w:r w:rsidRPr="00E81B42">
        <w:rPr>
          <w:rFonts w:ascii="Segoe UI" w:eastAsia="Righteous" w:hAnsi="Segoe UI" w:cs="Segoe UI"/>
          <w:b/>
          <w:bCs/>
        </w:rPr>
        <w:t>Vrei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să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rezolvi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totul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online, </w:t>
      </w:r>
      <w:proofErr w:type="spellStart"/>
      <w:r w:rsidRPr="00E81B42">
        <w:rPr>
          <w:rFonts w:ascii="Segoe UI" w:eastAsia="Righteous" w:hAnsi="Segoe UI" w:cs="Segoe UI"/>
          <w:b/>
          <w:bCs/>
        </w:rPr>
        <w:t>fără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deplasări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inutile </w:t>
      </w:r>
      <w:proofErr w:type="spellStart"/>
      <w:r w:rsidRPr="00E81B42">
        <w:rPr>
          <w:rFonts w:ascii="Segoe UI" w:eastAsia="Righteous" w:hAnsi="Segoe UI" w:cs="Segoe UI"/>
          <w:b/>
          <w:bCs/>
        </w:rPr>
        <w:t>și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să-ți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trimitem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doar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documentele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când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sunt </w:t>
      </w:r>
      <w:proofErr w:type="spellStart"/>
      <w:r w:rsidRPr="00E81B42">
        <w:rPr>
          <w:rFonts w:ascii="Segoe UI" w:eastAsia="Righteous" w:hAnsi="Segoe UI" w:cs="Segoe UI"/>
          <w:b/>
          <w:bCs/>
        </w:rPr>
        <w:t>gata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? </w:t>
      </w:r>
      <w:proofErr w:type="spellStart"/>
      <w:r w:rsidRPr="00E81B42">
        <w:rPr>
          <w:rFonts w:ascii="Segoe UI" w:eastAsia="Righteous" w:hAnsi="Segoe UI" w:cs="Segoe UI"/>
          <w:b/>
          <w:bCs/>
        </w:rPr>
        <w:t>Te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ajutăm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cu tot </w:t>
      </w:r>
      <w:proofErr w:type="spellStart"/>
      <w:r w:rsidRPr="00E81B42">
        <w:rPr>
          <w:rFonts w:ascii="Segoe UI" w:eastAsia="Righteous" w:hAnsi="Segoe UI" w:cs="Segoe UI"/>
          <w:b/>
          <w:bCs/>
        </w:rPr>
        <w:t>ce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ține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de </w:t>
      </w:r>
      <w:proofErr w:type="spellStart"/>
      <w:r w:rsidRPr="00E81B42">
        <w:rPr>
          <w:rFonts w:ascii="Segoe UI" w:eastAsia="Righteous" w:hAnsi="Segoe UI" w:cs="Segoe UI"/>
          <w:b/>
          <w:bCs/>
        </w:rPr>
        <w:t>afacerea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ta </w:t>
      </w:r>
      <w:proofErr w:type="spellStart"/>
      <w:r w:rsidRPr="00E81B42">
        <w:rPr>
          <w:rFonts w:ascii="Segoe UI" w:eastAsia="Righteous" w:hAnsi="Segoe UI" w:cs="Segoe UI"/>
          <w:b/>
          <w:bCs/>
        </w:rPr>
        <w:t>în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toată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 </w:t>
      </w:r>
      <w:proofErr w:type="spellStart"/>
      <w:r w:rsidRPr="00E81B42">
        <w:rPr>
          <w:rFonts w:ascii="Segoe UI" w:eastAsia="Righteous" w:hAnsi="Segoe UI" w:cs="Segoe UI"/>
          <w:b/>
          <w:bCs/>
        </w:rPr>
        <w:t>țara</w:t>
      </w:r>
      <w:proofErr w:type="spellEnd"/>
      <w:r w:rsidRPr="00E81B42">
        <w:rPr>
          <w:rFonts w:ascii="Segoe UI" w:eastAsia="Righteous" w:hAnsi="Segoe UI" w:cs="Segoe UI"/>
          <w:b/>
          <w:bCs/>
        </w:rPr>
        <w:t xml:space="preserve">, cu </w:t>
      </w:r>
      <w:proofErr w:type="gramStart"/>
      <w:r w:rsidRPr="00E81B42">
        <w:rPr>
          <w:rFonts w:ascii="Segoe UI" w:eastAsia="Righteous" w:hAnsi="Segoe UI" w:cs="Segoe UI"/>
          <w:b/>
          <w:bCs/>
        </w:rPr>
        <w:t xml:space="preserve">un </w:t>
      </w:r>
      <w:r w:rsidRPr="00E81B42">
        <w:rPr>
          <w:rFonts w:ascii="Segoe UI" w:eastAsia="Righteous" w:hAnsi="Segoe UI" w:cs="Segoe UI"/>
          <w:b/>
          <w:bCs/>
          <w:color w:val="0B5394"/>
        </w:rPr>
        <w:t>click</w:t>
      </w:r>
      <w:proofErr w:type="gramEnd"/>
      <w:r w:rsidRPr="00E81B42">
        <w:rPr>
          <w:rFonts w:ascii="Segoe UI" w:eastAsia="Righteous" w:hAnsi="Segoe UI" w:cs="Segoe UI"/>
          <w:b/>
          <w:bCs/>
        </w:rPr>
        <w:t xml:space="preserve">. </w:t>
      </w:r>
    </w:p>
    <w:p w14:paraId="08753E1D" w14:textId="77777777" w:rsidR="00724321" w:rsidRDefault="001714D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FC342EC" wp14:editId="192D1293">
            <wp:extent cx="5734050" cy="1193800"/>
            <wp:effectExtent l="0" t="0" r="0" b="6350"/>
            <wp:docPr id="1" name="image2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>
                      <a:hlinkClick r:id="rId7"/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2432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566E" w14:textId="77777777" w:rsidR="00B80431" w:rsidRDefault="00B80431">
      <w:pPr>
        <w:spacing w:line="240" w:lineRule="auto"/>
      </w:pPr>
      <w:r>
        <w:separator/>
      </w:r>
    </w:p>
  </w:endnote>
  <w:endnote w:type="continuationSeparator" w:id="0">
    <w:p w14:paraId="28BA01B3" w14:textId="77777777" w:rsidR="00B80431" w:rsidRDefault="00B80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ghteou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46C05" w14:textId="77777777" w:rsidR="00724321" w:rsidRDefault="001714DC">
    <w:pPr>
      <w:rPr>
        <w:sz w:val="16"/>
        <w:szCs w:val="16"/>
      </w:rPr>
    </w:pPr>
    <w:r>
      <w:rPr>
        <w:sz w:val="16"/>
        <w:szCs w:val="16"/>
      </w:rPr>
      <w:t xml:space="preserve">Crafted by </w:t>
    </w:r>
    <w:hyperlink r:id="rId1">
      <w:r>
        <w:rPr>
          <w:color w:val="1155CC"/>
          <w:sz w:val="16"/>
          <w:szCs w:val="16"/>
          <w:u w:val="single"/>
        </w:rPr>
        <w:t>avocatoo.ro</w:t>
      </w:r>
    </w:hyperlink>
    <w:r>
      <w:rPr>
        <w:noProof/>
      </w:rPr>
      <w:drawing>
        <wp:anchor distT="0" distB="0" distL="0" distR="0" simplePos="0" relativeHeight="251658240" behindDoc="0" locked="0" layoutInCell="1" hidden="0" allowOverlap="1" wp14:anchorId="555D1BAC" wp14:editId="6FFB8905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709613" cy="26939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269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8104" w14:textId="77777777" w:rsidR="00B80431" w:rsidRDefault="00B80431">
      <w:pPr>
        <w:spacing w:line="240" w:lineRule="auto"/>
      </w:pPr>
      <w:r>
        <w:separator/>
      </w:r>
    </w:p>
  </w:footnote>
  <w:footnote w:type="continuationSeparator" w:id="0">
    <w:p w14:paraId="4EECFCAA" w14:textId="77777777" w:rsidR="00B80431" w:rsidRDefault="00B80431">
      <w:pPr>
        <w:spacing w:line="240" w:lineRule="auto"/>
      </w:pPr>
      <w:r>
        <w:continuationSeparator/>
      </w:r>
    </w:p>
  </w:footnote>
  <w:footnote w:id="1">
    <w:p w14:paraId="51B41C9D" w14:textId="33FB3EAD" w:rsidR="00724321" w:rsidRDefault="001714DC" w:rsidP="00493B3F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fizice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deţin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controlează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cele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urmă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persoană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 w:rsidR="00493B3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exercitarea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dreptului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proprietate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mod direct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indirect, </w:t>
      </w:r>
      <w:proofErr w:type="spellStart"/>
      <w:r>
        <w:rPr>
          <w:sz w:val="20"/>
          <w:szCs w:val="20"/>
        </w:rPr>
        <w:t>asupra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număr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acţiuni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drepturi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suficient</w:t>
      </w:r>
      <w:proofErr w:type="spellEnd"/>
      <w:r>
        <w:rPr>
          <w:sz w:val="20"/>
          <w:szCs w:val="20"/>
        </w:rPr>
        <w:t xml:space="preserve"> de mare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a-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controlul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participaţia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capitalurile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proprii</w:t>
      </w:r>
      <w:proofErr w:type="spellEnd"/>
      <w:r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persoanei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exercitarea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controlului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mijloace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persoana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deţinută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controlată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nefiind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persoană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înregistrată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registrul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comerţului</w:t>
      </w:r>
      <w:proofErr w:type="spellEnd"/>
      <w:r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cărei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acţiuni</w:t>
      </w:r>
      <w:proofErr w:type="spellEnd"/>
      <w:r>
        <w:rPr>
          <w:sz w:val="20"/>
          <w:szCs w:val="20"/>
        </w:rPr>
        <w:t xml:space="preserve"> sunt </w:t>
      </w:r>
      <w:proofErr w:type="spellStart"/>
      <w:r>
        <w:rPr>
          <w:sz w:val="20"/>
          <w:szCs w:val="20"/>
        </w:rPr>
        <w:t>tranzacţionate</w:t>
      </w:r>
      <w:proofErr w:type="spellEnd"/>
      <w:r>
        <w:rPr>
          <w:sz w:val="20"/>
          <w:szCs w:val="20"/>
        </w:rPr>
        <w:t xml:space="preserve"> pe o </w:t>
      </w:r>
      <w:proofErr w:type="spellStart"/>
      <w:r>
        <w:rPr>
          <w:sz w:val="20"/>
          <w:szCs w:val="20"/>
        </w:rPr>
        <w:t>piaţă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reglementată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supusă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cerinţe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publicitate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cele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reglementate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legislaţia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Uniunii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standarde</w:t>
      </w:r>
      <w:proofErr w:type="spellEnd"/>
      <w:r>
        <w:rPr>
          <w:sz w:val="20"/>
          <w:szCs w:val="20"/>
        </w:rPr>
        <w:t xml:space="preserve"> fixate la </w:t>
      </w:r>
      <w:proofErr w:type="spellStart"/>
      <w:r>
        <w:rPr>
          <w:sz w:val="20"/>
          <w:szCs w:val="20"/>
        </w:rPr>
        <w:t>nivel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internaţional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Acest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criteriu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considerat</w:t>
      </w:r>
      <w:proofErr w:type="spellEnd"/>
      <w:r>
        <w:rPr>
          <w:sz w:val="20"/>
          <w:szCs w:val="20"/>
        </w:rPr>
        <w:t xml:space="preserve"> a fi </w:t>
      </w:r>
      <w:proofErr w:type="spellStart"/>
      <w:r>
        <w:rPr>
          <w:sz w:val="20"/>
          <w:szCs w:val="20"/>
        </w:rPr>
        <w:t>îndeplinit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deţinerii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cel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puţin</w:t>
      </w:r>
      <w:proofErr w:type="spellEnd"/>
      <w:r>
        <w:rPr>
          <w:sz w:val="20"/>
          <w:szCs w:val="20"/>
        </w:rPr>
        <w:t xml:space="preserve"> 25% din </w:t>
      </w:r>
      <w:proofErr w:type="spellStart"/>
      <w:r>
        <w:rPr>
          <w:sz w:val="20"/>
          <w:szCs w:val="20"/>
        </w:rPr>
        <w:t>acţiuni</w:t>
      </w:r>
      <w:proofErr w:type="spellEnd"/>
      <w:r>
        <w:rPr>
          <w:sz w:val="20"/>
          <w:szCs w:val="20"/>
        </w:rPr>
        <w:t xml:space="preserve"> plus o </w:t>
      </w:r>
      <w:proofErr w:type="spellStart"/>
      <w:r>
        <w:rPr>
          <w:sz w:val="20"/>
          <w:szCs w:val="20"/>
        </w:rPr>
        <w:t>acţiune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participaţia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capitalurile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proprii</w:t>
      </w:r>
      <w:proofErr w:type="spellEnd"/>
      <w:r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persoanei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într</w:t>
      </w:r>
      <w:proofErr w:type="spellEnd"/>
      <w:r>
        <w:rPr>
          <w:sz w:val="20"/>
          <w:szCs w:val="20"/>
        </w:rPr>
        <w:t xml:space="preserve">-un </w:t>
      </w:r>
      <w:proofErr w:type="spellStart"/>
      <w:r>
        <w:rPr>
          <w:sz w:val="20"/>
          <w:szCs w:val="20"/>
        </w:rPr>
        <w:t>procent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peste</w:t>
      </w:r>
      <w:proofErr w:type="spellEnd"/>
      <w:r>
        <w:rPr>
          <w:sz w:val="20"/>
          <w:szCs w:val="20"/>
        </w:rPr>
        <w:t xml:space="preserve"> 25%;</w:t>
      </w:r>
    </w:p>
  </w:footnote>
  <w:footnote w:id="2">
    <w:p w14:paraId="05BA95A5" w14:textId="77777777" w:rsidR="00724321" w:rsidRDefault="001714DC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.</w:t>
      </w:r>
      <w:proofErr w:type="spellStart"/>
      <w:r>
        <w:rPr>
          <w:sz w:val="20"/>
          <w:szCs w:val="20"/>
        </w:rPr>
        <w:t>persoana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conducerea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juridice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care, </w:t>
      </w:r>
      <w:proofErr w:type="spellStart"/>
      <w:r>
        <w:rPr>
          <w:sz w:val="20"/>
          <w:szCs w:val="20"/>
        </w:rPr>
        <w:t>după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epuizarea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tuturor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mijloacelor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posibile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condiţia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să</w:t>
      </w:r>
      <w:proofErr w:type="spellEnd"/>
      <w:r>
        <w:rPr>
          <w:sz w:val="20"/>
          <w:szCs w:val="20"/>
        </w:rPr>
        <w:t xml:space="preserve"> nu </w:t>
      </w:r>
      <w:proofErr w:type="spellStart"/>
      <w:r>
        <w:rPr>
          <w:sz w:val="20"/>
          <w:szCs w:val="20"/>
        </w:rPr>
        <w:t>existe</w:t>
      </w:r>
      <w:proofErr w:type="spellEnd"/>
      <w:r>
        <w:rPr>
          <w:sz w:val="20"/>
          <w:szCs w:val="20"/>
        </w:rPr>
        <w:t xml:space="preserve"> motive de </w:t>
      </w:r>
      <w:proofErr w:type="spellStart"/>
      <w:r>
        <w:rPr>
          <w:sz w:val="20"/>
          <w:szCs w:val="20"/>
        </w:rPr>
        <w:t>suspiciune</w:t>
      </w:r>
      <w:proofErr w:type="spellEnd"/>
      <w:r>
        <w:rPr>
          <w:sz w:val="20"/>
          <w:szCs w:val="20"/>
        </w:rPr>
        <w:t xml:space="preserve">, nu se </w:t>
      </w:r>
      <w:proofErr w:type="spellStart"/>
      <w:r>
        <w:rPr>
          <w:sz w:val="20"/>
          <w:szCs w:val="20"/>
        </w:rPr>
        <w:t>identifică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nicio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punctul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sus </w:t>
      </w:r>
      <w:proofErr w:type="spellStart"/>
      <w:r>
        <w:rPr>
          <w:sz w:val="20"/>
          <w:szCs w:val="20"/>
        </w:rPr>
        <w:t>ori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există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îndoială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identificată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beneficiarul</w:t>
      </w:r>
      <w:proofErr w:type="spellEnd"/>
      <w:r>
        <w:rPr>
          <w:sz w:val="20"/>
          <w:szCs w:val="20"/>
        </w:rPr>
        <w:t xml:space="preserve"> real, </w:t>
      </w:r>
      <w:proofErr w:type="spellStart"/>
      <w:r>
        <w:rPr>
          <w:sz w:val="20"/>
          <w:szCs w:val="20"/>
        </w:rPr>
        <w:t>caz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entitatea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raportoare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obligată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păstreze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evidenţa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măsurilor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scopul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identificării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beneficiarului</w:t>
      </w:r>
      <w:proofErr w:type="spellEnd"/>
      <w:r>
        <w:rPr>
          <w:sz w:val="20"/>
          <w:szCs w:val="20"/>
        </w:rPr>
        <w:t xml:space="preserve"> real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punctul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sus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prezentul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punct</w:t>
      </w:r>
      <w:proofErr w:type="spellEnd"/>
      <w:r>
        <w:rPr>
          <w:sz w:val="20"/>
          <w:szCs w:val="20"/>
        </w:rPr>
        <w:t>.</w:t>
      </w:r>
    </w:p>
    <w:p w14:paraId="620B8FEA" w14:textId="77777777" w:rsidR="00724321" w:rsidRDefault="001714D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b/>
          <w:i/>
          <w:sz w:val="20"/>
          <w:szCs w:val="20"/>
          <w:shd w:val="clear" w:color="auto" w:fill="B6D7A8"/>
        </w:rPr>
        <w:t>Comentariu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Avocatoo: a se </w:t>
      </w:r>
      <w:proofErr w:type="spellStart"/>
      <w:r>
        <w:rPr>
          <w:b/>
          <w:i/>
          <w:sz w:val="20"/>
          <w:szCs w:val="20"/>
          <w:shd w:val="clear" w:color="auto" w:fill="B6D7A8"/>
        </w:rPr>
        <w:t>alege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una din </w:t>
      </w:r>
      <w:proofErr w:type="spellStart"/>
      <w:r>
        <w:rPr>
          <w:b/>
          <w:i/>
          <w:sz w:val="20"/>
          <w:szCs w:val="20"/>
          <w:shd w:val="clear" w:color="auto" w:fill="B6D7A8"/>
        </w:rPr>
        <w:t>variante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și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a se </w:t>
      </w:r>
      <w:proofErr w:type="spellStart"/>
      <w:r>
        <w:rPr>
          <w:b/>
          <w:i/>
          <w:sz w:val="20"/>
          <w:szCs w:val="20"/>
          <w:shd w:val="clear" w:color="auto" w:fill="B6D7A8"/>
        </w:rPr>
        <w:t>șterge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mențiunea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și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notele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de </w:t>
      </w:r>
      <w:proofErr w:type="spellStart"/>
      <w:r>
        <w:rPr>
          <w:b/>
          <w:i/>
          <w:sz w:val="20"/>
          <w:szCs w:val="20"/>
          <w:shd w:val="clear" w:color="auto" w:fill="B6D7A8"/>
        </w:rPr>
        <w:t>subsol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după</w:t>
      </w:r>
      <w:proofErr w:type="spellEnd"/>
      <w:r>
        <w:rPr>
          <w:b/>
          <w:i/>
          <w:sz w:val="20"/>
          <w:szCs w:val="20"/>
          <w:shd w:val="clear" w:color="auto" w:fill="B6D7A8"/>
        </w:rPr>
        <w:t xml:space="preserve"> </w:t>
      </w:r>
      <w:proofErr w:type="spellStart"/>
      <w:r>
        <w:rPr>
          <w:b/>
          <w:i/>
          <w:sz w:val="20"/>
          <w:szCs w:val="20"/>
          <w:shd w:val="clear" w:color="auto" w:fill="B6D7A8"/>
        </w:rPr>
        <w:t>alegere</w:t>
      </w:r>
      <w:proofErr w:type="spellEnd"/>
      <w:r>
        <w:rPr>
          <w:sz w:val="20"/>
          <w:szCs w:val="20"/>
        </w:rPr>
        <w:t>]</w:t>
      </w:r>
    </w:p>
    <w:p w14:paraId="709CEDF4" w14:textId="77777777" w:rsidR="00724321" w:rsidRDefault="00724321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EDE6" w14:textId="77777777" w:rsidR="00724321" w:rsidRDefault="001714DC">
    <w:pPr>
      <w:jc w:val="center"/>
    </w:pPr>
    <w:r>
      <w:t>[</w:t>
    </w:r>
    <w:r>
      <w:rPr>
        <w:i/>
      </w:rPr>
      <w:t xml:space="preserve">a se </w:t>
    </w:r>
    <w:proofErr w:type="spellStart"/>
    <w:r>
      <w:rPr>
        <w:i/>
      </w:rPr>
      <w:t>autentifica</w:t>
    </w:r>
    <w:proofErr w:type="spellEnd"/>
    <w:r>
      <w:rPr>
        <w:i/>
      </w:rPr>
      <w:t xml:space="preserve"> de </w:t>
    </w:r>
    <w:proofErr w:type="spellStart"/>
    <w:r>
      <w:rPr>
        <w:i/>
      </w:rPr>
      <w:t>către</w:t>
    </w:r>
    <w:proofErr w:type="spellEnd"/>
    <w:r>
      <w:rPr>
        <w:i/>
      </w:rPr>
      <w:t xml:space="preserve"> </w:t>
    </w:r>
    <w:proofErr w:type="spellStart"/>
    <w:r>
      <w:rPr>
        <w:i/>
      </w:rPr>
      <w:t>notar</w:t>
    </w:r>
    <w:proofErr w:type="spellEnd"/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211CD"/>
    <w:multiLevelType w:val="multilevel"/>
    <w:tmpl w:val="4A96AC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21"/>
    <w:rsid w:val="001714DC"/>
    <w:rsid w:val="001A10F3"/>
    <w:rsid w:val="00493B3F"/>
    <w:rsid w:val="00570B6B"/>
    <w:rsid w:val="00724321"/>
    <w:rsid w:val="00837BB2"/>
    <w:rsid w:val="009C17A7"/>
    <w:rsid w:val="00B50AB7"/>
    <w:rsid w:val="00B80431"/>
    <w:rsid w:val="00BA5EA5"/>
    <w:rsid w:val="00E81B42"/>
    <w:rsid w:val="00E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544D"/>
  <w15:docId w15:val="{BC95C16E-F65F-47F6-B491-C13A5C0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A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AB7"/>
  </w:style>
  <w:style w:type="paragraph" w:styleId="Footer">
    <w:name w:val="footer"/>
    <w:basedOn w:val="Normal"/>
    <w:link w:val="FooterChar"/>
    <w:uiPriority w:val="99"/>
    <w:unhideWhenUsed/>
    <w:rsid w:val="00B50A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AB7"/>
  </w:style>
  <w:style w:type="paragraph" w:styleId="ListParagraph">
    <w:name w:val="List Paragraph"/>
    <w:basedOn w:val="Normal"/>
    <w:uiPriority w:val="34"/>
    <w:qFormat/>
    <w:rsid w:val="009C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avocatoo.ro/registrul-comertulu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avocatoo.ro/servicii-registrul-comertul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Avocatoo</cp:lastModifiedBy>
  <cp:revision>8</cp:revision>
  <dcterms:created xsi:type="dcterms:W3CDTF">2019-09-03T11:03:00Z</dcterms:created>
  <dcterms:modified xsi:type="dcterms:W3CDTF">2019-09-03T20:46:00Z</dcterms:modified>
</cp:coreProperties>
</file>